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CC" w:rsidRPr="001A1ECC" w:rsidRDefault="001A1ECC" w:rsidP="001A1ECC">
      <w:pPr>
        <w:autoSpaceDE w:val="0"/>
        <w:autoSpaceDN w:val="0"/>
        <w:adjustRightInd w:val="0"/>
        <w:spacing w:line="300" w:lineRule="auto"/>
        <w:ind w:firstLineChars="200" w:firstLine="562"/>
        <w:jc w:val="center"/>
        <w:rPr>
          <w:rFonts w:ascii="宋体" w:eastAsia="宋体" w:hAnsi="宋体" w:cs="Arial"/>
          <w:sz w:val="28"/>
          <w:szCs w:val="28"/>
        </w:rPr>
      </w:pPr>
      <w:r w:rsidRPr="001A1ECC">
        <w:rPr>
          <w:rStyle w:val="a3"/>
          <w:rFonts w:ascii="宋体" w:eastAsia="宋体" w:hAnsi="宋体" w:cs="Arial" w:hint="eastAsia"/>
          <w:b/>
          <w:color w:val="auto"/>
          <w:sz w:val="28"/>
          <w:szCs w:val="28"/>
        </w:rPr>
        <w:t>浙江大学201</w:t>
      </w:r>
      <w:r w:rsidRPr="001A1ECC">
        <w:rPr>
          <w:rStyle w:val="a3"/>
          <w:rFonts w:ascii="宋体" w:eastAsia="宋体" w:hAnsi="宋体" w:cs="Arial"/>
          <w:b/>
          <w:color w:val="auto"/>
          <w:sz w:val="28"/>
          <w:szCs w:val="28"/>
        </w:rPr>
        <w:t>9</w:t>
      </w:r>
      <w:r w:rsidRPr="001A1ECC">
        <w:rPr>
          <w:rStyle w:val="a3"/>
          <w:rFonts w:ascii="宋体" w:eastAsia="宋体" w:hAnsi="宋体" w:cs="Arial" w:hint="eastAsia"/>
          <w:b/>
          <w:color w:val="auto"/>
          <w:sz w:val="28"/>
          <w:szCs w:val="28"/>
        </w:rPr>
        <w:t>年在澳门地区本科招生专业目录</w:t>
      </w:r>
      <w:bookmarkStart w:id="0" w:name="_GoBack"/>
      <w:bookmarkEnd w:id="0"/>
    </w:p>
    <w:tbl>
      <w:tblPr>
        <w:tblpPr w:leftFromText="180" w:rightFromText="180" w:vertAnchor="page" w:horzAnchor="margin" w:tblpY="2341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3052"/>
        <w:gridCol w:w="2478"/>
      </w:tblGrid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培养院、系名称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专业名称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2"/>
              <w:rPr>
                <w:rFonts w:ascii="宋体" w:eastAsia="宋体" w:hAnsi="宋体" w:cs="宋体"/>
                <w:b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b/>
                <w:sz w:val="24"/>
                <w:szCs w:val="24"/>
                <w:lang w:val="zh-CN"/>
              </w:rPr>
              <w:t>专业限制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人文学院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历史学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传媒与国际文化学院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新闻学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外国语言文化与国际交流学院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英语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经济学院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国际经济与贸易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文理兼收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光华法学院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法学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文理兼收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管理学院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工商管理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文理兼收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公共管理学院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社会学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文理兼收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数学科学学院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数学与应用数学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物理学系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物理学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化学系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化学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生命科学学院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生物科学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材料科学与工程学院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材料科学与工程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能源工程学院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能源与环境系统工程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Merge w:val="restart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建筑工程学院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建筑学（</w:t>
            </w:r>
            <w:r w:rsidRPr="00252A4B">
              <w:rPr>
                <w:rFonts w:ascii="宋体" w:eastAsia="宋体" w:hAnsi="宋体" w:cs="宋体"/>
                <w:sz w:val="24"/>
                <w:szCs w:val="24"/>
                <w:lang w:val="zh-CN"/>
              </w:rPr>
              <w:t>5</w:t>
            </w: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年）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Merge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土木工程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化学工程与生物工程学院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化学工程与工艺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光电科学与工程学院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光电信息科学与工程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信息与电子工程学院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电子科学与技术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计算机科学与技术学院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计算机科学与技术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生物系统工程与食品科学学院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食品科学与工程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动物科学学院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动物医学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药学院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药学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  <w:tr w:rsidR="001A1ECC" w:rsidRPr="00252A4B" w:rsidTr="000B33CF">
        <w:trPr>
          <w:trHeight w:val="341"/>
        </w:trPr>
        <w:tc>
          <w:tcPr>
            <w:tcW w:w="3889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医学院</w:t>
            </w:r>
          </w:p>
        </w:tc>
        <w:tc>
          <w:tcPr>
            <w:tcW w:w="3052" w:type="dxa"/>
            <w:vAlign w:val="center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临床医学（</w:t>
            </w:r>
            <w:r w:rsidRPr="00252A4B">
              <w:rPr>
                <w:rFonts w:ascii="宋体" w:eastAsia="宋体" w:hAnsi="宋体" w:cs="宋体"/>
                <w:sz w:val="24"/>
                <w:szCs w:val="24"/>
                <w:lang w:val="zh-CN"/>
              </w:rPr>
              <w:t>5</w:t>
            </w: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年）</w:t>
            </w:r>
          </w:p>
        </w:tc>
        <w:tc>
          <w:tcPr>
            <w:tcW w:w="2478" w:type="dxa"/>
          </w:tcPr>
          <w:p w:rsidR="001A1ECC" w:rsidRPr="00252A4B" w:rsidRDefault="001A1ECC" w:rsidP="000B33CF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252A4B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理科</w:t>
            </w:r>
          </w:p>
        </w:tc>
      </w:tr>
    </w:tbl>
    <w:p w:rsidR="001A1ECC" w:rsidRPr="00252A4B" w:rsidRDefault="001A1ECC" w:rsidP="001A1ECC">
      <w:pPr>
        <w:rPr>
          <w:rFonts w:ascii="宋体" w:eastAsia="宋体" w:hAnsi="宋体"/>
          <w:sz w:val="24"/>
          <w:szCs w:val="24"/>
        </w:rPr>
      </w:pPr>
    </w:p>
    <w:p w:rsidR="0072243D" w:rsidRDefault="001A1ECC"/>
    <w:sectPr w:rsidR="0072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CC"/>
    <w:rsid w:val="001A1ECC"/>
    <w:rsid w:val="005B07B5"/>
    <w:rsid w:val="00E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4768-B897-4867-85DC-BE089EC8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ECC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金茹</dc:creator>
  <cp:keywords/>
  <dc:description/>
  <cp:lastModifiedBy>金茹</cp:lastModifiedBy>
  <cp:revision>1</cp:revision>
  <dcterms:created xsi:type="dcterms:W3CDTF">2019-05-29T05:35:00Z</dcterms:created>
  <dcterms:modified xsi:type="dcterms:W3CDTF">2019-05-29T05:35:00Z</dcterms:modified>
</cp:coreProperties>
</file>